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132"/>
        <w:gridCol w:w="4051"/>
        <w:gridCol w:w="2203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  <w:lang w:val="en-US" w:eastAsia="zh-CN"/>
              </w:rPr>
              <w:t>XY</w:t>
            </w:r>
            <w:r>
              <w:rPr>
                <w:rFonts w:ascii="宋体" w:hAnsi="宋体"/>
                <w:color w:val="000000"/>
                <w:kern w:val="0"/>
                <w:sz w:val="36"/>
                <w:szCs w:val="36"/>
              </w:rPr>
              <w:t>-</w:t>
            </w: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  <w:lang w:val="en-US" w:eastAsia="zh-CN"/>
              </w:rPr>
              <w:t>17座</w:t>
            </w:r>
            <w:r>
              <w:rPr>
                <w:rFonts w:ascii="宋体" w:hAnsi="宋体"/>
                <w:color w:val="000000"/>
                <w:kern w:val="0"/>
                <w:sz w:val="36"/>
                <w:szCs w:val="36"/>
              </w:rPr>
              <w:t>-</w:t>
            </w: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  <w:lang w:val="en-US" w:eastAsia="zh-CN"/>
              </w:rPr>
              <w:t>5+1》</w:t>
            </w: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</w:rPr>
              <w:t>排</w:t>
            </w: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</w:rPr>
              <w:t>电动观光车</w:t>
            </w:r>
            <w:r>
              <w:rPr>
                <w:rFonts w:ascii="宋体" w:hAnsi="宋体"/>
                <w:color w:val="000000"/>
                <w:kern w:val="0"/>
                <w:sz w:val="36"/>
                <w:szCs w:val="36"/>
              </w:rPr>
              <w:t>72</w:t>
            </w: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</w:rPr>
              <w:t>V配置表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电气系统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电控及加速系统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高效智能控制器，带防倒滑和下坡限速功能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电池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12V1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0AH/只,6只/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72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V(大容量铅酸胶体免维护电池）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KW交流电机.牵引性能优越，过载能力强,使用寿命长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充电机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高频脉冲电脑控制智能化充电器，充满后自动停止，可有效延长电池使用寿命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充电时间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8-10小时(放电率为80%)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长*宽*高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00mm×1650mm×2050mm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充电输入电压</w:t>
            </w:r>
          </w:p>
        </w:tc>
        <w:tc>
          <w:tcPr>
            <w:tcW w:w="4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220V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制动距离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≤5m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整车装备质量</w:t>
            </w:r>
          </w:p>
        </w:tc>
        <w:tc>
          <w:tcPr>
            <w:tcW w:w="4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kg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额定乘员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整车载荷</w:t>
            </w:r>
          </w:p>
        </w:tc>
        <w:tc>
          <w:tcPr>
            <w:tcW w:w="4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kg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最大行驶速度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30km/h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前、后轮距</w:t>
            </w:r>
          </w:p>
        </w:tc>
        <w:tc>
          <w:tcPr>
            <w:tcW w:w="4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14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00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/1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400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mm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最大爬坡度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45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轴距</w:t>
            </w:r>
          </w:p>
        </w:tc>
        <w:tc>
          <w:tcPr>
            <w:tcW w:w="4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490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0mm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最小转弯半径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7200mm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车身系统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座椅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第一排座椅(1+1优质防水皮革+扶手,角调器、米色座椅)               后排三人联排座椅(优质防水皮革+扶手、米色座椅)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车身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一体冲压锻造而成，结实耐用且碰撞后容易维修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顶蓬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采用国标钢材结构，整体经过酸洗磷化耐腐蚀处理，坚固性极佳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前挡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汽车专用钢化玻璃，配备雨刮器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仪表台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塑胶成型仪表台，电压表、电流表、电量表、仪表指示灯、档位开关、双闪按键、电锁开关、方向/灯光组合开关，高级汽车音响、配备USB接口、储物盒水杯座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后视镜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手动型外后视镜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灯光及信号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72V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 xml:space="preserve">12V-150W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组合前灯、转向灯、组合后尾灯、制动灯、电喇叭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音响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高级汽车音响及车载MP3机、专业扬声器配备USB接口、储物盒水杯座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地板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优质防滑地板革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车架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碳钢结构焊结车架(Q345)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方向盘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聚氨酯发泡方向盘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底盘系统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动力传动系统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无极变速系统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转向系统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齿轮齿条式方向机(自动间隙补偿功能)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底盘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采用国标钢材，双主梁结构，具有更大承载力，整体经过酸洗磷化，电泳烤漆工艺处理，增强底盘的耐腐蚀性，平稳性/坚固性极佳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前桥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，后桥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整体式前桥，高猛弓子板减震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制动系统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前后鼓刹四轮液压刹车，制动系统并带机械驻车（手制动）安全性更强及稳定性更高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车轮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165/R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豪华真空子午胎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824980" cy="4640580"/>
            <wp:effectExtent l="0" t="0" r="13970" b="7620"/>
            <wp:docPr id="3" name="图片 3" descr="a7fdbd59e3567e3dd41fc7e37491e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fdbd59e3567e3dd41fc7e37491e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4980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6824980" cy="4736465"/>
            <wp:effectExtent l="0" t="0" r="13970" b="6985"/>
            <wp:docPr id="2" name="图片 2" descr="23fd5b632ba335eabddcad85291f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fd5b632ba335eabddcad85291f3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498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OGE0MTk1OWRkMzlmZTJiOTVkNTllNDUxNWE4Y2MifQ=="/>
  </w:docVars>
  <w:rsids>
    <w:rsidRoot w:val="00A23AD2"/>
    <w:rsid w:val="009C029C"/>
    <w:rsid w:val="00A23AD2"/>
    <w:rsid w:val="01FA16CC"/>
    <w:rsid w:val="0CEB7BA0"/>
    <w:rsid w:val="0E8E22C8"/>
    <w:rsid w:val="27E84431"/>
    <w:rsid w:val="4411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840</Characters>
  <Lines>7</Lines>
  <Paragraphs>1</Paragraphs>
  <TotalTime>9</TotalTime>
  <ScaleCrop>false</ScaleCrop>
  <LinksUpToDate>false</LinksUpToDate>
  <CharactersWithSpaces>986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2021-08-18T07:10:00Z</dcterms:created>
  <dc:creator>xb21cn</dc:creator>
  <cp:lastModifiedBy>Administrator</cp:lastModifiedBy>
  <dcterms:modified xsi:type="dcterms:W3CDTF">2023-09-27T01:16:53Z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9D8EE815B12841169E2848AB01605217_13</vt:lpwstr>
  </property>
  <property fmtid="{D5CDD505-2E9C-101B-9397-08002B2CF9AE}" pid="3" name="KSOProductBuildVer">
    <vt:lpwstr>2052-12.1.0.15374</vt:lpwstr>
  </property>
</Properties>
</file>